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07E7" w14:textId="44258F2D" w:rsidR="001864A3" w:rsidRPr="00EB6C39" w:rsidRDefault="00D62746" w:rsidP="00745088">
      <w:pPr>
        <w:rPr>
          <w:rFonts w:ascii="Seaford" w:hAnsi="Seaford"/>
          <w:b/>
          <w:bCs/>
          <w:sz w:val="44"/>
          <w:szCs w:val="44"/>
        </w:rPr>
      </w:pPr>
      <w:r w:rsidRPr="00EB6C39">
        <w:rPr>
          <w:rFonts w:ascii="Seaford" w:hAnsi="Seaford"/>
          <w:b/>
          <w:bCs/>
          <w:sz w:val="44"/>
          <w:szCs w:val="44"/>
        </w:rPr>
        <w:t xml:space="preserve">CAPTURING THE ESSENCE </w:t>
      </w:r>
      <w:r w:rsidR="00EB6C39">
        <w:rPr>
          <w:rFonts w:ascii="Seaford" w:hAnsi="Seaford"/>
          <w:b/>
          <w:bCs/>
          <w:sz w:val="44"/>
          <w:szCs w:val="44"/>
        </w:rPr>
        <w:br/>
      </w:r>
      <w:r w:rsidRPr="00EB6C39">
        <w:rPr>
          <w:rFonts w:ascii="Seaford" w:hAnsi="Seaford"/>
          <w:b/>
          <w:bCs/>
          <w:sz w:val="44"/>
          <w:szCs w:val="44"/>
        </w:rPr>
        <w:t>OF HOSPITALITY DESIGN</w:t>
      </w:r>
    </w:p>
    <w:p w14:paraId="78A8F8E8" w14:textId="794D5D60" w:rsidR="00837ABD" w:rsidRDefault="00837ABD" w:rsidP="00AB0975">
      <w:pPr>
        <w:rPr>
          <w:rFonts w:ascii="Seaford" w:hAnsi="Seaford"/>
        </w:rPr>
      </w:pPr>
      <w:r>
        <w:rPr>
          <w:rFonts w:ascii="Seaford" w:hAnsi="Seaford"/>
        </w:rPr>
        <w:t xml:space="preserve">The large blank canvas offered by flooring can be filled with bespoke designs from Ulster Carpets that capture the essence of </w:t>
      </w:r>
      <w:r w:rsidR="0003103F">
        <w:rPr>
          <w:rFonts w:ascii="Seaford" w:hAnsi="Seaford"/>
        </w:rPr>
        <w:t>your venue.</w:t>
      </w:r>
    </w:p>
    <w:p w14:paraId="780B549C" w14:textId="280413E1" w:rsidR="001E7EA5" w:rsidRPr="00D62746" w:rsidRDefault="001864A3" w:rsidP="00AB0975">
      <w:pPr>
        <w:rPr>
          <w:rFonts w:ascii="Seaford" w:hAnsi="Seaford"/>
        </w:rPr>
      </w:pPr>
      <w:r w:rsidRPr="00D62746">
        <w:rPr>
          <w:rFonts w:ascii="Seaford" w:hAnsi="Seaford"/>
        </w:rPr>
        <w:t xml:space="preserve">By its very nature, </w:t>
      </w:r>
      <w:r w:rsidR="00C6728F" w:rsidRPr="00D62746">
        <w:rPr>
          <w:rFonts w:ascii="Seaford" w:hAnsi="Seaford"/>
        </w:rPr>
        <w:t>h</w:t>
      </w:r>
      <w:r w:rsidR="00AB0975" w:rsidRPr="00D62746">
        <w:rPr>
          <w:rFonts w:ascii="Seaford" w:hAnsi="Seaford"/>
        </w:rPr>
        <w:t xml:space="preserve">ospitality is centred on the wellbeing of guests and, within these settings, </w:t>
      </w:r>
      <w:r w:rsidR="001E7EA5" w:rsidRPr="00D62746">
        <w:rPr>
          <w:rFonts w:ascii="Seaford" w:hAnsi="Seaford"/>
        </w:rPr>
        <w:t>matching colours and patterns plays an essential role in conveying the ambiance of a venue</w:t>
      </w:r>
      <w:r w:rsidR="003B36A9" w:rsidRPr="00D62746">
        <w:rPr>
          <w:rFonts w:ascii="Seaford" w:hAnsi="Seaford"/>
        </w:rPr>
        <w:t>.</w:t>
      </w:r>
    </w:p>
    <w:p w14:paraId="79BA51E4" w14:textId="6244DF13" w:rsidR="0003103F" w:rsidRDefault="001E7EA5" w:rsidP="00745088">
      <w:pPr>
        <w:rPr>
          <w:rFonts w:ascii="Seaford" w:hAnsi="Seaford"/>
        </w:rPr>
      </w:pPr>
      <w:r w:rsidRPr="00D62746">
        <w:rPr>
          <w:rFonts w:ascii="Seaford" w:hAnsi="Seaford"/>
        </w:rPr>
        <w:t xml:space="preserve">From the welcome </w:t>
      </w:r>
      <w:r w:rsidR="005064E1">
        <w:rPr>
          <w:rFonts w:ascii="Seaford" w:hAnsi="Seaford"/>
        </w:rPr>
        <w:t xml:space="preserve">guests experience when they arrive </w:t>
      </w:r>
      <w:r w:rsidRPr="00D62746">
        <w:rPr>
          <w:rFonts w:ascii="Seaford" w:hAnsi="Seaford"/>
        </w:rPr>
        <w:t xml:space="preserve">through to the </w:t>
      </w:r>
      <w:r w:rsidR="001864A3" w:rsidRPr="00D62746">
        <w:rPr>
          <w:rFonts w:ascii="Seaford" w:hAnsi="Seaford"/>
        </w:rPr>
        <w:t>different tone</w:t>
      </w:r>
      <w:r w:rsidR="00B8546D" w:rsidRPr="00D62746">
        <w:rPr>
          <w:rFonts w:ascii="Seaford" w:hAnsi="Seaford"/>
        </w:rPr>
        <w:t>s</w:t>
      </w:r>
      <w:r w:rsidR="001864A3" w:rsidRPr="00D62746">
        <w:rPr>
          <w:rFonts w:ascii="Seaford" w:hAnsi="Seaford"/>
        </w:rPr>
        <w:t xml:space="preserve"> you want to set in </w:t>
      </w:r>
      <w:r w:rsidR="005064E1">
        <w:rPr>
          <w:rFonts w:ascii="Seaford" w:hAnsi="Seaford"/>
        </w:rPr>
        <w:t>different areas of your venue</w:t>
      </w:r>
      <w:r w:rsidRPr="00D62746">
        <w:rPr>
          <w:rFonts w:ascii="Seaford" w:hAnsi="Seaford"/>
        </w:rPr>
        <w:t xml:space="preserve">, each area will have a slightly different feel. </w:t>
      </w:r>
    </w:p>
    <w:p w14:paraId="56A14779" w14:textId="072ECA33" w:rsidR="001E7EA5" w:rsidRPr="00D62746" w:rsidRDefault="001E7EA5" w:rsidP="00745088">
      <w:pPr>
        <w:rPr>
          <w:rFonts w:ascii="Seaford" w:hAnsi="Seaford"/>
        </w:rPr>
      </w:pPr>
      <w:r w:rsidRPr="00D62746">
        <w:rPr>
          <w:rFonts w:ascii="Seaford" w:hAnsi="Seaford"/>
        </w:rPr>
        <w:t>Yet truly effective design will create a level of continuity throughout</w:t>
      </w:r>
      <w:r w:rsidR="005064E1">
        <w:rPr>
          <w:rFonts w:ascii="Seaford" w:hAnsi="Seaford"/>
        </w:rPr>
        <w:t>,</w:t>
      </w:r>
      <w:r w:rsidR="0003103F">
        <w:rPr>
          <w:rFonts w:ascii="Seaford" w:hAnsi="Seaford"/>
        </w:rPr>
        <w:t xml:space="preserve"> and bespoke carpet design can provide that link. </w:t>
      </w:r>
    </w:p>
    <w:p w14:paraId="3223F8AB" w14:textId="2649AF46" w:rsidR="00E70051" w:rsidRPr="00D62746" w:rsidRDefault="00137FA4" w:rsidP="00745088">
      <w:pPr>
        <w:rPr>
          <w:rFonts w:ascii="Seaford" w:hAnsi="Seaford"/>
        </w:rPr>
      </w:pPr>
      <w:r w:rsidRPr="00D62746">
        <w:rPr>
          <w:rFonts w:ascii="Seaford" w:hAnsi="Seaford"/>
        </w:rPr>
        <w:t xml:space="preserve">“Flooring is perfect for </w:t>
      </w:r>
      <w:r w:rsidR="004A3764" w:rsidRPr="00D62746">
        <w:rPr>
          <w:rFonts w:ascii="Seaford" w:hAnsi="Seaford"/>
        </w:rPr>
        <w:t xml:space="preserve">seamlessly providing a smooth </w:t>
      </w:r>
      <w:r w:rsidRPr="00D62746">
        <w:rPr>
          <w:rFonts w:ascii="Seaford" w:hAnsi="Seaford"/>
        </w:rPr>
        <w:t>transition from one area of a hotel to the next,” explained Anthony Hickman, Head of Design at Ulster Carpets. “</w:t>
      </w:r>
      <w:r w:rsidR="004A3764" w:rsidRPr="00D62746">
        <w:rPr>
          <w:rFonts w:ascii="Seaford" w:hAnsi="Seaford"/>
        </w:rPr>
        <w:t>Whether it is through the use of a repeating design element or a common colour bank, flooring can</w:t>
      </w:r>
      <w:r w:rsidR="0004228B" w:rsidRPr="00D62746">
        <w:rPr>
          <w:rFonts w:ascii="Seaford" w:hAnsi="Seaford"/>
        </w:rPr>
        <w:t xml:space="preserve"> </w:t>
      </w:r>
      <w:r w:rsidR="00B8546D" w:rsidRPr="00D62746">
        <w:rPr>
          <w:rFonts w:ascii="Seaford" w:hAnsi="Seaford"/>
        </w:rPr>
        <w:t xml:space="preserve">perfectly </w:t>
      </w:r>
      <w:r w:rsidR="0004228B" w:rsidRPr="00D62746">
        <w:rPr>
          <w:rFonts w:ascii="Seaford" w:hAnsi="Seaford"/>
        </w:rPr>
        <w:t xml:space="preserve">create </w:t>
      </w:r>
      <w:r w:rsidR="003F358F" w:rsidRPr="00D62746">
        <w:rPr>
          <w:rFonts w:ascii="Seaford" w:hAnsi="Seaford"/>
        </w:rPr>
        <w:t>continuity</w:t>
      </w:r>
      <w:r w:rsidR="0092550A" w:rsidRPr="00D62746">
        <w:rPr>
          <w:rFonts w:ascii="Seaford" w:hAnsi="Seaford"/>
        </w:rPr>
        <w:t xml:space="preserve"> and </w:t>
      </w:r>
      <w:r w:rsidR="001A6646" w:rsidRPr="00D62746">
        <w:rPr>
          <w:rFonts w:ascii="Seaford" w:hAnsi="Seaford"/>
        </w:rPr>
        <w:t xml:space="preserve">can </w:t>
      </w:r>
      <w:r w:rsidR="0092550A" w:rsidRPr="00D62746">
        <w:rPr>
          <w:rFonts w:ascii="Seaford" w:hAnsi="Seaford"/>
        </w:rPr>
        <w:t>be used as the foundation of the</w:t>
      </w:r>
      <w:r w:rsidR="001A6646" w:rsidRPr="00D62746">
        <w:rPr>
          <w:rFonts w:ascii="Seaford" w:hAnsi="Seaford"/>
        </w:rPr>
        <w:t xml:space="preserve"> entire</w:t>
      </w:r>
      <w:r w:rsidR="0092550A" w:rsidRPr="00D62746">
        <w:rPr>
          <w:rFonts w:ascii="Seaford" w:hAnsi="Seaford"/>
        </w:rPr>
        <w:t xml:space="preserve"> interior design</w:t>
      </w:r>
      <w:r w:rsidR="001A6646" w:rsidRPr="00D62746">
        <w:rPr>
          <w:rFonts w:ascii="Seaford" w:hAnsi="Seaford"/>
        </w:rPr>
        <w:t xml:space="preserve"> theme</w:t>
      </w:r>
      <w:r w:rsidR="00E70051" w:rsidRPr="00D62746">
        <w:rPr>
          <w:rFonts w:ascii="Seaford" w:hAnsi="Seaford"/>
        </w:rPr>
        <w:t>.”</w:t>
      </w:r>
    </w:p>
    <w:p w14:paraId="5B39CB14" w14:textId="7B03C493" w:rsidR="00AB0975" w:rsidRPr="00D62746" w:rsidRDefault="00AB0975" w:rsidP="0092550A">
      <w:pPr>
        <w:rPr>
          <w:rFonts w:ascii="Seaford" w:hAnsi="Seaford"/>
        </w:rPr>
      </w:pPr>
      <w:r w:rsidRPr="00D62746">
        <w:rPr>
          <w:rFonts w:ascii="Seaford" w:hAnsi="Seaford"/>
        </w:rPr>
        <w:t xml:space="preserve">Having created carpet for some of the world’s most famous </w:t>
      </w:r>
      <w:r w:rsidR="005064E1">
        <w:rPr>
          <w:rFonts w:ascii="Seaford" w:hAnsi="Seaford"/>
        </w:rPr>
        <w:t xml:space="preserve">cruise ships, casinos and </w:t>
      </w:r>
      <w:r w:rsidRPr="00D62746">
        <w:rPr>
          <w:rFonts w:ascii="Seaford" w:hAnsi="Seaford"/>
        </w:rPr>
        <w:t xml:space="preserve">hotels, </w:t>
      </w:r>
      <w:r w:rsidR="00B8546D" w:rsidRPr="00D62746">
        <w:rPr>
          <w:rFonts w:ascii="Seaford" w:hAnsi="Seaford"/>
        </w:rPr>
        <w:t>Ulster’s</w:t>
      </w:r>
      <w:r w:rsidRPr="00D62746">
        <w:rPr>
          <w:rFonts w:ascii="Seaford" w:hAnsi="Seaford"/>
        </w:rPr>
        <w:t xml:space="preserve"> designers are well-versed in combining </w:t>
      </w:r>
      <w:r w:rsidR="00B8546D" w:rsidRPr="00D62746">
        <w:rPr>
          <w:rFonts w:ascii="Seaford" w:hAnsi="Seaford"/>
        </w:rPr>
        <w:t xml:space="preserve">various </w:t>
      </w:r>
      <w:r w:rsidRPr="00D62746">
        <w:rPr>
          <w:rFonts w:ascii="Seaford" w:hAnsi="Seaford"/>
        </w:rPr>
        <w:t>colour and pattern variations that capture the essence of a venue.</w:t>
      </w:r>
    </w:p>
    <w:p w14:paraId="24D1D3D2" w14:textId="61C2B51D" w:rsidR="00A4091B" w:rsidRPr="00D62746" w:rsidRDefault="00AB0975" w:rsidP="0092550A">
      <w:pPr>
        <w:rPr>
          <w:rFonts w:ascii="Seaford" w:hAnsi="Seaford"/>
        </w:rPr>
      </w:pPr>
      <w:r w:rsidRPr="00D62746">
        <w:rPr>
          <w:rFonts w:ascii="Seaford" w:hAnsi="Seaford"/>
        </w:rPr>
        <w:t>For example,</w:t>
      </w:r>
      <w:r w:rsidR="00E27264" w:rsidRPr="00D62746">
        <w:rPr>
          <w:rFonts w:ascii="Seaford" w:hAnsi="Seaford"/>
        </w:rPr>
        <w:t xml:space="preserve"> sea blues and greens are generally avoided</w:t>
      </w:r>
      <w:r w:rsidR="005064E1">
        <w:rPr>
          <w:rFonts w:ascii="Seaford" w:hAnsi="Seaford"/>
        </w:rPr>
        <w:t xml:space="preserve"> on cruise ship carpets while </w:t>
      </w:r>
      <w:r w:rsidR="005064E1" w:rsidRPr="00D62746">
        <w:rPr>
          <w:rFonts w:ascii="Seaford" w:hAnsi="Seaford"/>
        </w:rPr>
        <w:t>casinos are known for their vibrant designs</w:t>
      </w:r>
      <w:r w:rsidR="00E27264" w:rsidRPr="00D62746">
        <w:rPr>
          <w:rFonts w:ascii="Seaford" w:hAnsi="Seaford"/>
        </w:rPr>
        <w:t>. For hotels, the focus is on connecting guests with the ambience of the venue</w:t>
      </w:r>
      <w:r w:rsidR="00C6728F" w:rsidRPr="00D62746">
        <w:rPr>
          <w:rFonts w:ascii="Seaford" w:hAnsi="Seaford"/>
        </w:rPr>
        <w:t xml:space="preserve">, which can mean anything from bold colours to subtle aesthetics. </w:t>
      </w:r>
    </w:p>
    <w:p w14:paraId="101719F4" w14:textId="48CB8D16" w:rsidR="001A6646" w:rsidRPr="00D62746" w:rsidRDefault="001A6646" w:rsidP="0092550A">
      <w:pPr>
        <w:rPr>
          <w:rFonts w:ascii="Seaford" w:hAnsi="Seaford"/>
        </w:rPr>
      </w:pPr>
      <w:r w:rsidRPr="00D62746">
        <w:rPr>
          <w:rFonts w:ascii="Seaford" w:hAnsi="Seaford"/>
        </w:rPr>
        <w:t xml:space="preserve">From </w:t>
      </w:r>
      <w:r w:rsidR="002521FB" w:rsidRPr="00D62746">
        <w:rPr>
          <w:rFonts w:ascii="Seaford" w:hAnsi="Seaford"/>
        </w:rPr>
        <w:t xml:space="preserve">Regent Seven Seas </w:t>
      </w:r>
      <w:r w:rsidR="00D710ED">
        <w:rPr>
          <w:rFonts w:ascii="Seaford" w:hAnsi="Seaford"/>
        </w:rPr>
        <w:t>Explorer</w:t>
      </w:r>
      <w:r w:rsidR="005064E1">
        <w:rPr>
          <w:rFonts w:ascii="Seaford" w:hAnsi="Seaford"/>
        </w:rPr>
        <w:t xml:space="preserve"> and </w:t>
      </w:r>
      <w:r w:rsidR="005064E1" w:rsidRPr="00D62746">
        <w:rPr>
          <w:rFonts w:ascii="Seaford" w:hAnsi="Seaford"/>
        </w:rPr>
        <w:t xml:space="preserve">Sycuan Casino, San </w:t>
      </w:r>
      <w:proofErr w:type="gramStart"/>
      <w:r w:rsidR="005064E1" w:rsidRPr="00D62746">
        <w:rPr>
          <w:rFonts w:ascii="Seaford" w:hAnsi="Seaford"/>
        </w:rPr>
        <w:t xml:space="preserve">Diego, </w:t>
      </w:r>
      <w:r w:rsidR="00A4091B" w:rsidRPr="00D62746">
        <w:rPr>
          <w:rFonts w:ascii="Seaford" w:hAnsi="Seaford"/>
        </w:rPr>
        <w:t xml:space="preserve"> to</w:t>
      </w:r>
      <w:proofErr w:type="gramEnd"/>
      <w:r w:rsidR="00A4091B" w:rsidRPr="00D62746">
        <w:rPr>
          <w:rFonts w:ascii="Seaford" w:hAnsi="Seaford"/>
        </w:rPr>
        <w:t xml:space="preserve"> </w:t>
      </w:r>
      <w:r w:rsidR="002521FB" w:rsidRPr="00D62746">
        <w:rPr>
          <w:rFonts w:ascii="Seaford" w:hAnsi="Seaford"/>
        </w:rPr>
        <w:t xml:space="preserve">world-famous </w:t>
      </w:r>
      <w:r w:rsidR="00A4091B" w:rsidRPr="00D62746">
        <w:rPr>
          <w:rFonts w:ascii="Seaford" w:hAnsi="Seaford"/>
        </w:rPr>
        <w:t xml:space="preserve">hotels such as </w:t>
      </w:r>
      <w:r w:rsidR="002521FB" w:rsidRPr="00D62746">
        <w:rPr>
          <w:rFonts w:ascii="Seaford" w:hAnsi="Seaford"/>
        </w:rPr>
        <w:t>Claridge’s</w:t>
      </w:r>
      <w:r w:rsidR="00A4091B" w:rsidRPr="00D62746">
        <w:rPr>
          <w:rFonts w:ascii="Seaford" w:hAnsi="Seaford"/>
        </w:rPr>
        <w:t xml:space="preserve"> and </w:t>
      </w:r>
      <w:r w:rsidR="005A2232" w:rsidRPr="00D62746">
        <w:rPr>
          <w:rFonts w:ascii="Seaford" w:hAnsi="Seaford"/>
        </w:rPr>
        <w:t>t</w:t>
      </w:r>
      <w:r w:rsidR="00A4091B" w:rsidRPr="00D62746">
        <w:rPr>
          <w:rFonts w:ascii="Seaford" w:hAnsi="Seaford"/>
        </w:rPr>
        <w:t>he InterContinental Paris Le Grand</w:t>
      </w:r>
      <w:r w:rsidR="002521FB" w:rsidRPr="00D62746">
        <w:rPr>
          <w:rFonts w:ascii="Seaford" w:hAnsi="Seaford"/>
        </w:rPr>
        <w:t>, Ulster have created bespoke carpets that reflect the mood that each venue wants to create.</w:t>
      </w:r>
    </w:p>
    <w:p w14:paraId="11EC1429" w14:textId="470F8A60" w:rsidR="001A6646" w:rsidRPr="00D62746" w:rsidRDefault="00C6728F" w:rsidP="0092550A">
      <w:pPr>
        <w:rPr>
          <w:rFonts w:ascii="Seaford" w:hAnsi="Seaford"/>
        </w:rPr>
      </w:pPr>
      <w:r w:rsidRPr="00D62746">
        <w:rPr>
          <w:rFonts w:ascii="Seaford" w:hAnsi="Seaford"/>
        </w:rPr>
        <w:t xml:space="preserve">The key to meeting these demands is not only Ulster’s wide-ranging experience but also </w:t>
      </w:r>
      <w:r w:rsidR="001A6646" w:rsidRPr="00D62746">
        <w:rPr>
          <w:rFonts w:ascii="Seaford" w:hAnsi="Seaford"/>
        </w:rPr>
        <w:t>the</w:t>
      </w:r>
      <w:r w:rsidRPr="00D62746">
        <w:rPr>
          <w:rFonts w:ascii="Seaford" w:hAnsi="Seaford"/>
        </w:rPr>
        <w:t xml:space="preserve"> partnership approach</w:t>
      </w:r>
      <w:r w:rsidR="001A6646" w:rsidRPr="00D62746">
        <w:rPr>
          <w:rFonts w:ascii="Seaford" w:hAnsi="Seaford"/>
        </w:rPr>
        <w:t xml:space="preserve"> that the company is renowned for.</w:t>
      </w:r>
      <w:r w:rsidR="002521FB" w:rsidRPr="00D62746">
        <w:rPr>
          <w:rFonts w:ascii="Seaford" w:hAnsi="Seaford"/>
        </w:rPr>
        <w:t xml:space="preserve"> When combined with the artistic </w:t>
      </w:r>
      <w:r w:rsidR="00A4091B" w:rsidRPr="00D62746">
        <w:rPr>
          <w:rFonts w:ascii="Seaford" w:hAnsi="Seaford"/>
        </w:rPr>
        <w:t>talents</w:t>
      </w:r>
      <w:r w:rsidR="002521FB" w:rsidRPr="00D62746">
        <w:rPr>
          <w:rFonts w:ascii="Seaford" w:hAnsi="Seaford"/>
        </w:rPr>
        <w:t xml:space="preserve"> of their </w:t>
      </w:r>
      <w:r w:rsidR="00A4091B" w:rsidRPr="00D62746">
        <w:rPr>
          <w:rFonts w:ascii="Seaford" w:hAnsi="Seaford"/>
        </w:rPr>
        <w:t xml:space="preserve">world-class </w:t>
      </w:r>
      <w:r w:rsidR="002521FB" w:rsidRPr="00D62746">
        <w:rPr>
          <w:rFonts w:ascii="Seaford" w:hAnsi="Seaford"/>
        </w:rPr>
        <w:t>designers and the freedom offered by Ulster’s patented weaving technology, the limits to what the company can create are endless.</w:t>
      </w:r>
    </w:p>
    <w:p w14:paraId="3A3C6D53" w14:textId="0299D4AC" w:rsidR="005A2232" w:rsidRPr="00D62746" w:rsidRDefault="005A2232" w:rsidP="0092550A">
      <w:pPr>
        <w:rPr>
          <w:rFonts w:ascii="Seaford" w:hAnsi="Seaford"/>
        </w:rPr>
      </w:pPr>
      <w:r w:rsidRPr="00D62746">
        <w:rPr>
          <w:rFonts w:ascii="Seaford" w:hAnsi="Seaford"/>
        </w:rPr>
        <w:t xml:space="preserve">The importance of wellbeing is also reflected within interior design and, most notably, with the popularity of trends such as Biophilic. </w:t>
      </w:r>
    </w:p>
    <w:p w14:paraId="5AEF2C91" w14:textId="77777777" w:rsidR="000C7DEB" w:rsidRPr="00D62746" w:rsidRDefault="005A2232" w:rsidP="0092550A">
      <w:pPr>
        <w:rPr>
          <w:rFonts w:ascii="Seaford" w:hAnsi="Seaford"/>
        </w:rPr>
      </w:pPr>
      <w:r w:rsidRPr="00D62746">
        <w:rPr>
          <w:rFonts w:ascii="Seaford" w:hAnsi="Seaford"/>
        </w:rPr>
        <w:t xml:space="preserve">Following in the footsteps of Scandi and Hygge concepts, there has been a growing </w:t>
      </w:r>
      <w:r w:rsidR="000C7DEB" w:rsidRPr="00D62746">
        <w:rPr>
          <w:rFonts w:ascii="Seaford" w:hAnsi="Seaford"/>
        </w:rPr>
        <w:t>number of hotels</w:t>
      </w:r>
      <w:proofErr w:type="gramStart"/>
      <w:r w:rsidR="000C7DEB" w:rsidRPr="00D62746">
        <w:rPr>
          <w:rFonts w:ascii="Seaford" w:hAnsi="Seaford"/>
        </w:rPr>
        <w:t>, in particular, utilising</w:t>
      </w:r>
      <w:proofErr w:type="gramEnd"/>
      <w:r w:rsidR="000C7DEB" w:rsidRPr="00D62746">
        <w:rPr>
          <w:rFonts w:ascii="Seaford" w:hAnsi="Seaford"/>
        </w:rPr>
        <w:t xml:space="preserve"> the Biophilic theme that aims to bring the outside in. </w:t>
      </w:r>
    </w:p>
    <w:p w14:paraId="62807604" w14:textId="5A793AE5" w:rsidR="005A2232" w:rsidRPr="00D62746" w:rsidRDefault="000C7DEB" w:rsidP="0092550A">
      <w:pPr>
        <w:rPr>
          <w:rFonts w:ascii="Seaford" w:hAnsi="Seaford"/>
        </w:rPr>
      </w:pPr>
      <w:r w:rsidRPr="00D62746">
        <w:rPr>
          <w:rFonts w:ascii="Seaford" w:hAnsi="Seaford"/>
        </w:rPr>
        <w:lastRenderedPageBreak/>
        <w:t xml:space="preserve">Ulster have a growing number of designs that meet this trend in Design Portal – their online design archive that contains over 10,000 designs that can all be recoloured to suit the project you are working on. </w:t>
      </w:r>
    </w:p>
    <w:p w14:paraId="761B6C73" w14:textId="34E7F8EF" w:rsidR="002521FB" w:rsidRPr="00D62746" w:rsidRDefault="00E841C5" w:rsidP="0092550A">
      <w:pPr>
        <w:rPr>
          <w:rFonts w:ascii="Seaford" w:hAnsi="Seaford"/>
        </w:rPr>
      </w:pPr>
      <w:r w:rsidRPr="00D62746">
        <w:rPr>
          <w:rFonts w:ascii="Seaford" w:hAnsi="Seaford"/>
        </w:rPr>
        <w:t>The popular Biophilic design trend is also at the heart of Natura, t</w:t>
      </w:r>
      <w:r w:rsidR="006B63BB" w:rsidRPr="00D62746">
        <w:rPr>
          <w:rFonts w:ascii="Seaford" w:hAnsi="Seaford"/>
        </w:rPr>
        <w:t xml:space="preserve">he latest addition to </w:t>
      </w:r>
      <w:r w:rsidR="002521FB" w:rsidRPr="00D62746">
        <w:rPr>
          <w:rFonts w:ascii="Seaford" w:hAnsi="Seaford"/>
        </w:rPr>
        <w:t>Ulster’s Contract Stock collection</w:t>
      </w:r>
      <w:r w:rsidRPr="00D62746">
        <w:rPr>
          <w:rFonts w:ascii="Seaford" w:hAnsi="Seaford"/>
        </w:rPr>
        <w:t>.</w:t>
      </w:r>
    </w:p>
    <w:p w14:paraId="127DCE6C" w14:textId="5575F93B" w:rsidR="001864A3" w:rsidRPr="00D62746" w:rsidRDefault="001864A3" w:rsidP="0092550A">
      <w:pPr>
        <w:rPr>
          <w:rFonts w:ascii="Seaford" w:hAnsi="Seaford"/>
        </w:rPr>
      </w:pPr>
      <w:r w:rsidRPr="00D62746">
        <w:rPr>
          <w:rFonts w:ascii="Seaford" w:hAnsi="Seaford"/>
        </w:rPr>
        <w:t>Designed specifically for the hospitality sector, Natura is grounded on a theme that accentuates how we are connected to the intricacy of nature. Offering the perfect balance between impactful aesthetics and subtle beauty, each of the seven designs in 24 different colourways has been inspired by the beauty of nature around us.</w:t>
      </w:r>
    </w:p>
    <w:p w14:paraId="1B13AB8B" w14:textId="77777777" w:rsidR="0003103F" w:rsidRDefault="000C7DEB" w:rsidP="00745088">
      <w:pPr>
        <w:rPr>
          <w:rFonts w:ascii="Seaford" w:hAnsi="Seaford"/>
        </w:rPr>
      </w:pPr>
      <w:r w:rsidRPr="00D62746">
        <w:rPr>
          <w:rFonts w:ascii="Seaford" w:hAnsi="Seaford"/>
        </w:rPr>
        <w:t xml:space="preserve">To see examples of the projects Ulster have worked on, learn more about Natura or to access Design Portal, visit </w:t>
      </w:r>
      <w:hyperlink r:id="rId7" w:history="1">
        <w:r w:rsidRPr="00D62746">
          <w:rPr>
            <w:rStyle w:val="Hyperlink"/>
            <w:rFonts w:ascii="Seaford" w:hAnsi="Seaford"/>
          </w:rPr>
          <w:t>www.ulstercarpets.com</w:t>
        </w:r>
      </w:hyperlink>
      <w:r w:rsidRPr="00D62746">
        <w:rPr>
          <w:rFonts w:ascii="Seaford" w:hAnsi="Seaford"/>
        </w:rPr>
        <w:t xml:space="preserve"> </w:t>
      </w:r>
    </w:p>
    <w:p w14:paraId="4FBCE8BC" w14:textId="12F290FA" w:rsidR="00EB6C39" w:rsidRPr="0003103F" w:rsidRDefault="00EB6C39" w:rsidP="0003103F">
      <w:pPr>
        <w:pStyle w:val="ListParagraph"/>
        <w:numPr>
          <w:ilvl w:val="0"/>
          <w:numId w:val="2"/>
        </w:numPr>
        <w:rPr>
          <w:rFonts w:ascii="Seaford" w:hAnsi="Seaford"/>
        </w:rPr>
      </w:pPr>
      <w:r w:rsidRPr="0003103F">
        <w:rPr>
          <w:rFonts w:ascii="Gill Sans MT" w:hAnsi="Gill Sans MT"/>
          <w:b/>
          <w:bCs/>
        </w:rPr>
        <w:t>IMAGES</w:t>
      </w:r>
      <w:r w:rsidR="0003103F" w:rsidRPr="0003103F">
        <w:rPr>
          <w:rFonts w:ascii="Gill Sans MT" w:hAnsi="Gill Sans MT"/>
          <w:b/>
          <w:bCs/>
        </w:rPr>
        <w:t xml:space="preserve">/CAPTIONS - </w:t>
      </w:r>
    </w:p>
    <w:p w14:paraId="11DFF3B8" w14:textId="5FC0F764" w:rsidR="00D710ED" w:rsidRDefault="006C05B5" w:rsidP="00745088">
      <w:pPr>
        <w:rPr>
          <w:rFonts w:ascii="Gill Sans MT" w:hAnsi="Gill Sans MT"/>
        </w:rPr>
      </w:pPr>
      <w:r w:rsidRPr="00D710ED">
        <w:rPr>
          <w:rFonts w:ascii="Gill Sans MT" w:hAnsi="Gill Sans MT"/>
        </w:rPr>
        <w:t>ULSTER CARPETS SEVEN SEAS EXPLORER_ATRIUM. CREDIT PARROTT PHOTOGRAPHY</w:t>
      </w:r>
      <w:r>
        <w:rPr>
          <w:rFonts w:ascii="Gill Sans MT" w:hAnsi="Gill Sans MT"/>
        </w:rPr>
        <w:br/>
        <w:t xml:space="preserve">Wellbeing is central to the guest experience on Seven Seas Explorer. Ulster Carpets created bespoke designs to match this ambience on the luxurious Regent Fleet cruise ship. </w:t>
      </w:r>
    </w:p>
    <w:p w14:paraId="5A5108E7" w14:textId="49262C91" w:rsidR="00D710ED" w:rsidRDefault="006C05B5" w:rsidP="00745088">
      <w:pPr>
        <w:rPr>
          <w:rFonts w:ascii="Gill Sans MT" w:hAnsi="Gill Sans MT"/>
        </w:rPr>
      </w:pPr>
      <w:r w:rsidRPr="00D710ED">
        <w:rPr>
          <w:rFonts w:ascii="Gill Sans MT" w:hAnsi="Gill Sans MT"/>
        </w:rPr>
        <w:t>ULSTER CARPETS CLARIDGES BALLROOM</w:t>
      </w:r>
      <w:r>
        <w:rPr>
          <w:rFonts w:ascii="Gill Sans MT" w:hAnsi="Gill Sans MT"/>
        </w:rPr>
        <w:t xml:space="preserve">. </w:t>
      </w:r>
      <w:r w:rsidR="00D710ED">
        <w:rPr>
          <w:rFonts w:ascii="Gill Sans MT" w:hAnsi="Gill Sans MT"/>
        </w:rPr>
        <w:br/>
        <w:t>The art deco heritage is central to the bespoke design</w:t>
      </w:r>
      <w:r>
        <w:rPr>
          <w:rFonts w:ascii="Gill Sans MT" w:hAnsi="Gill Sans MT"/>
        </w:rPr>
        <w:t xml:space="preserve"> by Ulster Carpet at Claridge’s.</w:t>
      </w:r>
      <w:r w:rsidR="00D710ED">
        <w:rPr>
          <w:rFonts w:ascii="Gill Sans MT" w:hAnsi="Gill Sans MT"/>
        </w:rPr>
        <w:t xml:space="preserve"> </w:t>
      </w:r>
      <w:r>
        <w:rPr>
          <w:rFonts w:ascii="Gill Sans MT" w:hAnsi="Gill Sans MT"/>
        </w:rPr>
        <w:t>Image courtesy of Claridge’s.</w:t>
      </w:r>
    </w:p>
    <w:p w14:paraId="1C316E3D" w14:textId="5D8E22A0" w:rsidR="006C05B5" w:rsidRPr="00EB6C39" w:rsidRDefault="006C05B5" w:rsidP="00745088">
      <w:pPr>
        <w:rPr>
          <w:rFonts w:ascii="Gill Sans MT" w:hAnsi="Gill Sans MT"/>
        </w:rPr>
      </w:pPr>
      <w:r w:rsidRPr="00D710ED">
        <w:rPr>
          <w:rFonts w:ascii="Gill Sans MT" w:hAnsi="Gill Sans MT"/>
        </w:rPr>
        <w:t>ULSTER CARPETS SYCAN CASINO 8R6A4096</w:t>
      </w:r>
      <w:r>
        <w:rPr>
          <w:rFonts w:ascii="Gill Sans MT" w:hAnsi="Gill Sans MT"/>
        </w:rPr>
        <w:br/>
        <w:t>Vibrant colours and patterns combine in the bespoke designs by Ulster Carpets at Sycuan Casino, San Diego. Photography by Chad Mellon Studio.</w:t>
      </w:r>
    </w:p>
    <w:sectPr w:rsidR="006C05B5" w:rsidRPr="00EB6C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AE91" w14:textId="77777777" w:rsidR="00EB6C39" w:rsidRDefault="00EB6C39" w:rsidP="00EB6C39">
      <w:pPr>
        <w:spacing w:after="0" w:line="240" w:lineRule="auto"/>
      </w:pPr>
      <w:r>
        <w:separator/>
      </w:r>
    </w:p>
  </w:endnote>
  <w:endnote w:type="continuationSeparator" w:id="0">
    <w:p w14:paraId="68A441B0" w14:textId="77777777" w:rsidR="00EB6C39" w:rsidRDefault="00EB6C39" w:rsidP="00EB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51AA" w14:textId="77777777" w:rsidR="00EB6C39" w:rsidRDefault="00EB6C39" w:rsidP="00EB6C39">
      <w:pPr>
        <w:spacing w:after="0" w:line="240" w:lineRule="auto"/>
      </w:pPr>
      <w:r>
        <w:separator/>
      </w:r>
    </w:p>
  </w:footnote>
  <w:footnote w:type="continuationSeparator" w:id="0">
    <w:p w14:paraId="43194289" w14:textId="77777777" w:rsidR="00EB6C39" w:rsidRDefault="00EB6C39" w:rsidP="00EB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9A40" w14:textId="14066BD2" w:rsidR="00EB6C39" w:rsidRDefault="00EB6C39">
    <w:pPr>
      <w:pStyle w:val="Header"/>
    </w:pPr>
  </w:p>
  <w:p w14:paraId="726FBD30" w14:textId="77777777" w:rsidR="00EB6C39" w:rsidRDefault="00EB6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64FC5"/>
    <w:multiLevelType w:val="hybridMultilevel"/>
    <w:tmpl w:val="18445410"/>
    <w:lvl w:ilvl="0" w:tplc="444EF904">
      <w:numFmt w:val="bullet"/>
      <w:lvlText w:val="•"/>
      <w:lvlJc w:val="left"/>
      <w:pPr>
        <w:ind w:left="2160" w:hanging="720"/>
      </w:pPr>
      <w:rPr>
        <w:rFonts w:ascii="Times" w:eastAsiaTheme="minorEastAsia" w:hAnsi="Times" w:cs="Time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5601"/>
    <w:multiLevelType w:val="hybridMultilevel"/>
    <w:tmpl w:val="F13AEB4A"/>
    <w:lvl w:ilvl="0" w:tplc="64E62558">
      <w:numFmt w:val="bullet"/>
      <w:lvlText w:val="-"/>
      <w:lvlJc w:val="left"/>
      <w:pPr>
        <w:ind w:left="720" w:hanging="360"/>
      </w:pPr>
      <w:rPr>
        <w:rFonts w:ascii="Gill Sans MT" w:eastAsiaTheme="minorHAnsi" w:hAnsi="Gill Sans M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88"/>
    <w:rsid w:val="0003103F"/>
    <w:rsid w:val="0004228B"/>
    <w:rsid w:val="00080A44"/>
    <w:rsid w:val="000C7DEB"/>
    <w:rsid w:val="00137FA4"/>
    <w:rsid w:val="001864A3"/>
    <w:rsid w:val="001A6646"/>
    <w:rsid w:val="001D431F"/>
    <w:rsid w:val="001E7EA5"/>
    <w:rsid w:val="002521FB"/>
    <w:rsid w:val="003B36A9"/>
    <w:rsid w:val="003F358F"/>
    <w:rsid w:val="004A3764"/>
    <w:rsid w:val="005064E1"/>
    <w:rsid w:val="005413C5"/>
    <w:rsid w:val="005A2232"/>
    <w:rsid w:val="006B63BB"/>
    <w:rsid w:val="006C05B5"/>
    <w:rsid w:val="00745088"/>
    <w:rsid w:val="008265DA"/>
    <w:rsid w:val="00837ABD"/>
    <w:rsid w:val="0092550A"/>
    <w:rsid w:val="00A4091B"/>
    <w:rsid w:val="00A74903"/>
    <w:rsid w:val="00AB0975"/>
    <w:rsid w:val="00B30861"/>
    <w:rsid w:val="00B8546D"/>
    <w:rsid w:val="00BC41A6"/>
    <w:rsid w:val="00C03E6A"/>
    <w:rsid w:val="00C6728F"/>
    <w:rsid w:val="00C86580"/>
    <w:rsid w:val="00CA30DB"/>
    <w:rsid w:val="00D121C8"/>
    <w:rsid w:val="00D62746"/>
    <w:rsid w:val="00D710ED"/>
    <w:rsid w:val="00DA6140"/>
    <w:rsid w:val="00E27264"/>
    <w:rsid w:val="00E70051"/>
    <w:rsid w:val="00E841C5"/>
    <w:rsid w:val="00EB6C39"/>
    <w:rsid w:val="00FF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EE88"/>
  <w15:chartTrackingRefBased/>
  <w15:docId w15:val="{4D1E38A7-E1B6-4374-8074-9B64D577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DEB"/>
    <w:rPr>
      <w:color w:val="0000FF" w:themeColor="hyperlink"/>
      <w:u w:val="single"/>
    </w:rPr>
  </w:style>
  <w:style w:type="character" w:styleId="UnresolvedMention">
    <w:name w:val="Unresolved Mention"/>
    <w:basedOn w:val="DefaultParagraphFont"/>
    <w:uiPriority w:val="99"/>
    <w:semiHidden/>
    <w:unhideWhenUsed/>
    <w:rsid w:val="000C7DEB"/>
    <w:rPr>
      <w:color w:val="605E5C"/>
      <w:shd w:val="clear" w:color="auto" w:fill="E1DFDD"/>
    </w:rPr>
  </w:style>
  <w:style w:type="paragraph" w:styleId="Header">
    <w:name w:val="header"/>
    <w:basedOn w:val="Normal"/>
    <w:link w:val="HeaderChar"/>
    <w:uiPriority w:val="99"/>
    <w:unhideWhenUsed/>
    <w:rsid w:val="00EB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39"/>
  </w:style>
  <w:style w:type="paragraph" w:styleId="Footer">
    <w:name w:val="footer"/>
    <w:basedOn w:val="Normal"/>
    <w:link w:val="FooterChar"/>
    <w:uiPriority w:val="99"/>
    <w:unhideWhenUsed/>
    <w:rsid w:val="00EB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39"/>
  </w:style>
  <w:style w:type="paragraph" w:styleId="ListParagraph">
    <w:name w:val="List Paragraph"/>
    <w:basedOn w:val="Normal"/>
    <w:uiPriority w:val="34"/>
    <w:qFormat/>
    <w:rsid w:val="0003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1089">
      <w:bodyDiv w:val="1"/>
      <w:marLeft w:val="0"/>
      <w:marRight w:val="0"/>
      <w:marTop w:val="0"/>
      <w:marBottom w:val="0"/>
      <w:divBdr>
        <w:top w:val="none" w:sz="0" w:space="0" w:color="auto"/>
        <w:left w:val="none" w:sz="0" w:space="0" w:color="auto"/>
        <w:bottom w:val="none" w:sz="0" w:space="0" w:color="auto"/>
        <w:right w:val="none" w:sz="0" w:space="0" w:color="auto"/>
      </w:divBdr>
    </w:div>
    <w:div w:id="1495753484">
      <w:bodyDiv w:val="1"/>
      <w:marLeft w:val="0"/>
      <w:marRight w:val="0"/>
      <w:marTop w:val="0"/>
      <w:marBottom w:val="0"/>
      <w:divBdr>
        <w:top w:val="none" w:sz="0" w:space="0" w:color="auto"/>
        <w:left w:val="none" w:sz="0" w:space="0" w:color="auto"/>
        <w:bottom w:val="none" w:sz="0" w:space="0" w:color="auto"/>
        <w:right w:val="none" w:sz="0" w:space="0" w:color="auto"/>
      </w:divBdr>
    </w:div>
    <w:div w:id="1773628617">
      <w:bodyDiv w:val="1"/>
      <w:marLeft w:val="0"/>
      <w:marRight w:val="0"/>
      <w:marTop w:val="0"/>
      <w:marBottom w:val="0"/>
      <w:divBdr>
        <w:top w:val="none" w:sz="0" w:space="0" w:color="auto"/>
        <w:left w:val="none" w:sz="0" w:space="0" w:color="auto"/>
        <w:bottom w:val="none" w:sz="0" w:space="0" w:color="auto"/>
        <w:right w:val="none" w:sz="0" w:space="0" w:color="auto"/>
      </w:divBdr>
    </w:div>
    <w:div w:id="20720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stercarp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Hassin - Ulster Carpets</dc:creator>
  <cp:keywords/>
  <dc:description/>
  <cp:lastModifiedBy>Adam Hassin - Ulster Carpets</cp:lastModifiedBy>
  <cp:revision>11</cp:revision>
  <dcterms:created xsi:type="dcterms:W3CDTF">2022-01-17T12:45:00Z</dcterms:created>
  <dcterms:modified xsi:type="dcterms:W3CDTF">2022-02-21T10:04:00Z</dcterms:modified>
</cp:coreProperties>
</file>